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CC" w:rsidRDefault="0052760F" w:rsidP="003E2455">
      <w:pPr>
        <w:pStyle w:val="Odstavecseseznamem"/>
        <w:spacing w:after="0"/>
        <w:ind w:left="426" w:hanging="578"/>
        <w:jc w:val="center"/>
        <w:rPr>
          <w:sz w:val="36"/>
          <w:szCs w:val="36"/>
        </w:rPr>
      </w:pPr>
      <w:r>
        <w:rPr>
          <w:noProof/>
          <w:sz w:val="36"/>
          <w:szCs w:val="36"/>
        </w:rPr>
      </w:r>
      <w:r w:rsidR="00573CC2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5.25pt;height:38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01FF1" w:rsidRPr="002E126B" w:rsidRDefault="00401FF1" w:rsidP="003E2455">
                  <w:pPr>
                    <w:pStyle w:val="Normlnweb"/>
                    <w:spacing w:before="0" w:beforeAutospacing="0" w:after="0" w:afterAutospacing="0"/>
                    <w:rPr>
                      <w:sz w:val="36"/>
                      <w:szCs w:val="22"/>
                    </w:rPr>
                  </w:pPr>
                  <w:r w:rsidRPr="002E126B"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  <w:sz w:val="36"/>
                      <w:szCs w:val="22"/>
                    </w:rPr>
                    <w:t>ZÁVĚREČNÉHO ÚČTU OBCE 201</w:t>
                  </w:r>
                  <w:r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  <w:sz w:val="36"/>
                      <w:szCs w:val="22"/>
                    </w:rPr>
                    <w:t>7</w:t>
                  </w:r>
                </w:p>
              </w:txbxContent>
            </v:textbox>
            <w10:wrap type="none"/>
            <w10:anchorlock/>
          </v:shape>
        </w:pict>
      </w:r>
    </w:p>
    <w:p w:rsidR="003A173E" w:rsidRDefault="003A173E" w:rsidP="00123B98">
      <w:pPr>
        <w:pStyle w:val="Odstavecseseznamem"/>
        <w:spacing w:after="0"/>
        <w:rPr>
          <w:sz w:val="28"/>
          <w:szCs w:val="28"/>
        </w:rPr>
      </w:pPr>
    </w:p>
    <w:p w:rsidR="006410CC" w:rsidRDefault="00F70402" w:rsidP="000A1C74">
      <w:r>
        <w:t>Obsah a náležitosti účtu jsou dány § 17 zákona č. 250/2000 Sb., rozpočtových pravidlech územních rozpočtů ve znění pozdějších předpisů. Návrh závěrečného účtu musí být nejméně po dobu 15 dnů přede dnem jeho projednání v zastupitelstvu obce zveřejněn. Připomínky k návrhu závěrečného účtu mohou občané uplatnit buď písemně ve lhůtě stanovené při jeho zveřejnění, nebo ústně na zasedání zastupitelstva. Návrh závěrečného účtu spolu se zprávou o výsledku přezkoumání hospodaření obce za uplynulý kalendářní rok projedná zastupi</w:t>
      </w:r>
      <w:r w:rsidR="004E5242">
        <w:t>telstvo obce nejpozději do 30. č</w:t>
      </w:r>
      <w:r>
        <w:t>ervna následujícího roku a příjme opatření k </w:t>
      </w:r>
      <w:r w:rsidR="00C954F8">
        <w:t>náprav</w:t>
      </w:r>
      <w:r>
        <w:t>ě nedostatků, pokud jsou zjištěny. Projednání závěrečného účtu se uzavírá vyjádřením souhlasu s celoročním hospodařením, a to bez výhrad, nebo souhlasu s výhradami, na základě nichž příjme obec opatření potřebná k nápravě zjištěných chyb a nedostatků</w:t>
      </w:r>
      <w:r w:rsidR="00C954F8">
        <w:t>.</w:t>
      </w:r>
      <w:r>
        <w:t xml:space="preserve"> </w:t>
      </w:r>
    </w:p>
    <w:p w:rsidR="00702F57" w:rsidRDefault="00702F57" w:rsidP="000A1C74"/>
    <w:p w:rsidR="003A173E" w:rsidRPr="00702F57" w:rsidRDefault="002828FE" w:rsidP="00702F57">
      <w:pPr>
        <w:spacing w:after="0"/>
        <w:jc w:val="both"/>
        <w:rPr>
          <w:b/>
          <w:sz w:val="36"/>
          <w:szCs w:val="36"/>
          <w:u w:val="single"/>
        </w:rPr>
      </w:pPr>
      <w:r w:rsidRPr="00702F57">
        <w:rPr>
          <w:b/>
          <w:sz w:val="36"/>
          <w:szCs w:val="36"/>
          <w:u w:val="single"/>
        </w:rPr>
        <w:t>Rozbor příjmů a výdajů obce Podmoky k 31. 12. 201</w:t>
      </w:r>
      <w:r w:rsidR="002E126B" w:rsidRPr="00702F57">
        <w:rPr>
          <w:b/>
          <w:sz w:val="36"/>
          <w:szCs w:val="36"/>
          <w:u w:val="single"/>
        </w:rPr>
        <w:t>7</w:t>
      </w:r>
    </w:p>
    <w:p w:rsidR="003A173E" w:rsidRDefault="003A173E" w:rsidP="00123B98">
      <w:pPr>
        <w:pStyle w:val="Odstavecseseznamem"/>
        <w:spacing w:after="0"/>
        <w:rPr>
          <w:sz w:val="28"/>
          <w:szCs w:val="28"/>
        </w:rPr>
      </w:pPr>
    </w:p>
    <w:p w:rsidR="004003F3" w:rsidRDefault="004003F3" w:rsidP="000A1C74">
      <w:r>
        <w:t xml:space="preserve">Rozpočet obce Podmoky na rok </w:t>
      </w:r>
      <w:r w:rsidR="002A4A3C">
        <w:t>201</w:t>
      </w:r>
      <w:r w:rsidR="002E126B">
        <w:t>7</w:t>
      </w:r>
      <w:r>
        <w:t xml:space="preserve"> byl schválen zastupitelstvem obce dne </w:t>
      </w:r>
      <w:r w:rsidR="001F76AF" w:rsidRPr="009967E7">
        <w:t>1</w:t>
      </w:r>
      <w:r w:rsidR="009967E7" w:rsidRPr="009967E7">
        <w:t>2</w:t>
      </w:r>
      <w:r w:rsidR="001F76AF" w:rsidRPr="009967E7">
        <w:t>. 12. 201</w:t>
      </w:r>
      <w:r w:rsidR="002E126B" w:rsidRPr="009967E7">
        <w:t>6</w:t>
      </w:r>
      <w:r w:rsidRPr="009967E7">
        <w:t>.</w:t>
      </w:r>
      <w:r>
        <w:t xml:space="preserve"> Rozpočet byl sestaven jako </w:t>
      </w:r>
      <w:r w:rsidR="002E126B">
        <w:t>přebytkový,</w:t>
      </w:r>
      <w:r w:rsidR="00E47851">
        <w:t xml:space="preserve"> </w:t>
      </w:r>
      <w:r w:rsidR="005D0F5C">
        <w:t>a to v členění na paragrafy</w:t>
      </w:r>
      <w:r w:rsidR="00E47851">
        <w:t xml:space="preserve"> ve výdajové části</w:t>
      </w:r>
      <w:r>
        <w:t>.</w:t>
      </w:r>
      <w:r w:rsidR="000C7AE5">
        <w:t xml:space="preserve"> </w:t>
      </w:r>
      <w:r>
        <w:t>V průběhu roku nastaly skutečnosti ovlivňující plnění příjmů a výdajů. Během roku byl rozpočet upra</w:t>
      </w:r>
      <w:r w:rsidR="0035305D">
        <w:t>v</w:t>
      </w:r>
      <w:r w:rsidR="00DF5B9E">
        <w:t>ován rozpočtovým opatřením č.</w:t>
      </w:r>
      <w:r w:rsidR="00DF5B9E" w:rsidRPr="009967E7">
        <w:t xml:space="preserve">1 </w:t>
      </w:r>
      <w:r w:rsidRPr="009967E7">
        <w:t>z</w:t>
      </w:r>
      <w:r w:rsidR="003E7232" w:rsidRPr="009967E7">
        <w:t> </w:t>
      </w:r>
      <w:r w:rsidR="00702F57" w:rsidRPr="009967E7">
        <w:t>2</w:t>
      </w:r>
      <w:r w:rsidR="003E7232" w:rsidRPr="009967E7">
        <w:t>0.</w:t>
      </w:r>
      <w:r w:rsidR="00702F57" w:rsidRPr="009967E7">
        <w:t>3</w:t>
      </w:r>
      <w:r w:rsidR="003E7232" w:rsidRPr="009967E7">
        <w:t>.201</w:t>
      </w:r>
      <w:r w:rsidR="00702F57" w:rsidRPr="009967E7">
        <w:t>7</w:t>
      </w:r>
      <w:r w:rsidR="003E7232" w:rsidRPr="009967E7">
        <w:t>, č.2 z </w:t>
      </w:r>
      <w:r w:rsidR="009967E7" w:rsidRPr="009967E7">
        <w:t>2</w:t>
      </w:r>
      <w:r w:rsidR="003E7232" w:rsidRPr="009967E7">
        <w:t>0.</w:t>
      </w:r>
      <w:r w:rsidR="009967E7" w:rsidRPr="009967E7">
        <w:t>3</w:t>
      </w:r>
      <w:r w:rsidR="003E7232" w:rsidRPr="009967E7">
        <w:t>.201</w:t>
      </w:r>
      <w:r w:rsidR="009967E7" w:rsidRPr="009967E7">
        <w:t>7</w:t>
      </w:r>
      <w:r w:rsidR="003E7232" w:rsidRPr="009967E7">
        <w:t>, č.3 z 2</w:t>
      </w:r>
      <w:r w:rsidR="009967E7" w:rsidRPr="009967E7">
        <w:t>0</w:t>
      </w:r>
      <w:r w:rsidR="003E7232" w:rsidRPr="009967E7">
        <w:t>.</w:t>
      </w:r>
      <w:r w:rsidR="009967E7" w:rsidRPr="009967E7">
        <w:t>3</w:t>
      </w:r>
      <w:r w:rsidR="003E7232" w:rsidRPr="009967E7">
        <w:t>.201</w:t>
      </w:r>
      <w:r w:rsidR="009967E7" w:rsidRPr="009967E7">
        <w:t>7</w:t>
      </w:r>
      <w:r w:rsidR="003E7232" w:rsidRPr="009967E7">
        <w:t>, č.4 z </w:t>
      </w:r>
      <w:r w:rsidR="009967E7" w:rsidRPr="009967E7">
        <w:t>1</w:t>
      </w:r>
      <w:r w:rsidR="003E7232" w:rsidRPr="009967E7">
        <w:t>5.</w:t>
      </w:r>
      <w:r w:rsidR="009967E7" w:rsidRPr="009967E7">
        <w:t>5</w:t>
      </w:r>
      <w:r w:rsidR="003E7232" w:rsidRPr="009967E7">
        <w:t>.201</w:t>
      </w:r>
      <w:r w:rsidR="009967E7" w:rsidRPr="009967E7">
        <w:t>7</w:t>
      </w:r>
      <w:r w:rsidR="003E7232" w:rsidRPr="009967E7">
        <w:t>, č.5 z </w:t>
      </w:r>
      <w:r w:rsidR="009967E7" w:rsidRPr="009967E7">
        <w:t>24</w:t>
      </w:r>
      <w:r w:rsidR="003E7232" w:rsidRPr="009967E7">
        <w:t>.</w:t>
      </w:r>
      <w:r w:rsidR="009967E7" w:rsidRPr="009967E7">
        <w:t>7</w:t>
      </w:r>
      <w:r w:rsidR="003E7232" w:rsidRPr="009967E7">
        <w:t>.201</w:t>
      </w:r>
      <w:r w:rsidR="009967E7" w:rsidRPr="009967E7">
        <w:t>7</w:t>
      </w:r>
      <w:r w:rsidR="003E7232" w:rsidRPr="009967E7">
        <w:t>, č.6 z </w:t>
      </w:r>
      <w:r w:rsidR="009967E7" w:rsidRPr="009967E7">
        <w:t>2</w:t>
      </w:r>
      <w:r w:rsidR="003E7232" w:rsidRPr="009967E7">
        <w:t>4.</w:t>
      </w:r>
      <w:r w:rsidR="009967E7" w:rsidRPr="009967E7">
        <w:t>7</w:t>
      </w:r>
      <w:r w:rsidR="003E7232" w:rsidRPr="009967E7">
        <w:t>.201</w:t>
      </w:r>
      <w:r w:rsidR="009967E7" w:rsidRPr="009967E7">
        <w:t>7</w:t>
      </w:r>
      <w:r w:rsidR="003E7232" w:rsidRPr="009967E7">
        <w:t>, č.7 z 1</w:t>
      </w:r>
      <w:r w:rsidR="009967E7" w:rsidRPr="009967E7">
        <w:t>1</w:t>
      </w:r>
      <w:r w:rsidR="003E7232" w:rsidRPr="009967E7">
        <w:t>.</w:t>
      </w:r>
      <w:r w:rsidR="009967E7" w:rsidRPr="009967E7">
        <w:t>9</w:t>
      </w:r>
      <w:r w:rsidR="003E7232" w:rsidRPr="009967E7">
        <w:t>.201</w:t>
      </w:r>
      <w:r w:rsidR="009967E7" w:rsidRPr="009967E7">
        <w:t xml:space="preserve">7, č.8 z 11.9.2017, č.9 z 27.11.2017, </w:t>
      </w:r>
      <w:proofErr w:type="gramStart"/>
      <w:r w:rsidR="009967E7" w:rsidRPr="009967E7">
        <w:t>č.10</w:t>
      </w:r>
      <w:proofErr w:type="gramEnd"/>
      <w:r w:rsidR="009967E7" w:rsidRPr="009967E7">
        <w:t xml:space="preserve"> z 27.11.2017, č.11 z 11.12.2017, č.12 z 27.11.2017 (delegovaná pravomoc) </w:t>
      </w:r>
      <w:r w:rsidR="00401FF1">
        <w:t xml:space="preserve">schváleno </w:t>
      </w:r>
      <w:r w:rsidR="009967E7" w:rsidRPr="009967E7">
        <w:t xml:space="preserve"> </w:t>
      </w:r>
      <w:r w:rsidR="00401FF1">
        <w:t xml:space="preserve">12.2.2018. </w:t>
      </w:r>
      <w:r>
        <w:t>Všechny rozpočtové změny byly projednány zastupitelstvem obce a byly zahrnuty do Výkazu pro hodnocení plnění rozpočtu územních samostatných celků Fin 2-12 M roku 20</w:t>
      </w:r>
      <w:r w:rsidR="005D0F5C">
        <w:t>1</w:t>
      </w:r>
      <w:r w:rsidR="002E126B">
        <w:t>7</w:t>
      </w:r>
      <w:r>
        <w:t>, který je součástí závěrečného účtu obce.</w:t>
      </w:r>
    </w:p>
    <w:tbl>
      <w:tblPr>
        <w:tblW w:w="8359" w:type="dxa"/>
        <w:tblCellMar>
          <w:left w:w="70" w:type="dxa"/>
          <w:right w:w="70" w:type="dxa"/>
        </w:tblCellMar>
        <w:tblLook w:val="04A0"/>
      </w:tblPr>
      <w:tblGrid>
        <w:gridCol w:w="2689"/>
        <w:gridCol w:w="1842"/>
        <w:gridCol w:w="1985"/>
        <w:gridCol w:w="1843"/>
      </w:tblGrid>
      <w:tr w:rsidR="003B2E87" w:rsidRPr="003B2E87" w:rsidTr="003B2E87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od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počátku roku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1 - Daňové 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2,824,000.00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3,616,382.45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3,616,382.45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2 - Nedaňové 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216,700.00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1,064,071.58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1,064,071.58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3 - Kapitálové 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4 - Přijaté transfery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50,000.00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171,446.00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194,521.00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PŘÍJMY 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3,090,700.00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4,851,900.03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4,874,975.03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KONSOLIDACE PŘÍJMŮ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23,075.00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 PO KONSOLIDACI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3,090,700.00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4,851,900.03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4,851,900.03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5 - Běžné výdaje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2,675,700.00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2,798,007.38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2,821,082.38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Třída 6 - Kapitálové výdaje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275,000.00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207,548.00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207,548.00 Kč 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VÝDAJE CELKEM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2,950,700.00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3,005,555.38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3,028,630.38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 PO KONSOLIDACI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2,950,700.00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3,005,555.38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3,005,555.38 Kč </w:t>
            </w:r>
          </w:p>
        </w:tc>
      </w:tr>
      <w:tr w:rsidR="003B2E87" w:rsidRPr="003B2E87" w:rsidTr="003B2E87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B2E87" w:rsidRPr="003B2E87" w:rsidTr="003B2E87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Saldo: Příjmy - Výdaje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140,000.00 Kč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1,846,344.65 Kč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7" w:rsidRPr="003B2E87" w:rsidRDefault="003B2E87" w:rsidP="003B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2E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1,846,344.65 Kč </w:t>
            </w:r>
          </w:p>
        </w:tc>
      </w:tr>
    </w:tbl>
    <w:p w:rsidR="00711AD3" w:rsidRDefault="00711AD3" w:rsidP="00123B98">
      <w:pPr>
        <w:pStyle w:val="Odstavecseseznamem"/>
        <w:spacing w:after="0"/>
        <w:rPr>
          <w:sz w:val="28"/>
          <w:szCs w:val="28"/>
        </w:rPr>
      </w:pPr>
    </w:p>
    <w:p w:rsidR="004C2EC9" w:rsidRPr="003A7DDD" w:rsidRDefault="004C2EC9" w:rsidP="003A7DDD">
      <w:pPr>
        <w:spacing w:after="0"/>
        <w:rPr>
          <w:b/>
          <w:sz w:val="36"/>
          <w:szCs w:val="36"/>
        </w:rPr>
      </w:pPr>
      <w:r w:rsidRPr="003A7DDD">
        <w:rPr>
          <w:b/>
          <w:sz w:val="36"/>
          <w:szCs w:val="36"/>
        </w:rPr>
        <w:lastRenderedPageBreak/>
        <w:t>Příjmová část</w:t>
      </w:r>
    </w:p>
    <w:p w:rsidR="00172F62" w:rsidRDefault="00172F62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5387" w:type="dxa"/>
        <w:tblCellMar>
          <w:left w:w="70" w:type="dxa"/>
          <w:right w:w="70" w:type="dxa"/>
        </w:tblCellMar>
        <w:tblLook w:val="04A0"/>
      </w:tblPr>
      <w:tblGrid>
        <w:gridCol w:w="3180"/>
        <w:gridCol w:w="2207"/>
      </w:tblGrid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Skutečné příjmy roku 2017 byly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4,874,975.03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3,616,382.45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1,064,071.58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-   Kč </w:t>
            </w:r>
          </w:p>
        </w:tc>
      </w:tr>
      <w:tr w:rsidR="00FE395B" w:rsidRPr="00FE395B" w:rsidTr="00FE395B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FE395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>přijaté transfery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5B" w:rsidRPr="00FE395B" w:rsidRDefault="00FE395B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39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194,521.00 Kč </w:t>
            </w:r>
          </w:p>
        </w:tc>
      </w:tr>
    </w:tbl>
    <w:p w:rsidR="00172F62" w:rsidRDefault="00172F62" w:rsidP="004C2EC9">
      <w:pPr>
        <w:pStyle w:val="Odstavecseseznamem"/>
        <w:spacing w:after="0"/>
        <w:rPr>
          <w:b/>
          <w:sz w:val="28"/>
          <w:szCs w:val="28"/>
        </w:rPr>
      </w:pPr>
    </w:p>
    <w:p w:rsidR="004C2EC9" w:rsidRPr="005D0F5C" w:rsidRDefault="004C2EC9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TŘÍDA 1 – DAŇOVÉ PŘÍJMY</w:t>
      </w:r>
    </w:p>
    <w:p w:rsidR="005D0F5C" w:rsidRDefault="005D0F5C" w:rsidP="000A1C74">
      <w:r w:rsidRPr="005D0F5C">
        <w:t xml:space="preserve"> </w:t>
      </w:r>
      <w:r w:rsidR="004C2EC9" w:rsidRPr="005D0F5C">
        <w:t>V této části jsou zahrnuty daně, kde správcem je finanční úřad, výnosy ze všech sdílených daní náleží obci podle zákona č. 243/2000 Sb.</w:t>
      </w:r>
    </w:p>
    <w:p w:rsidR="004C2EC9" w:rsidRPr="005D0F5C" w:rsidRDefault="004C2EC9" w:rsidP="000A1C74">
      <w:r w:rsidRPr="005D0F5C">
        <w:t>Daň z nemovitosti nepodléhá shora uvedenému zákonu a správce daně – FÚ, převádí obci 100% z celkové vybrané částky.</w:t>
      </w:r>
    </w:p>
    <w:p w:rsidR="00AF2063" w:rsidRDefault="005D0F5C" w:rsidP="000A1C74">
      <w:r w:rsidRPr="005D0F5C">
        <w:t xml:space="preserve"> </w:t>
      </w:r>
      <w:r w:rsidR="004C2EC9" w:rsidRPr="005D0F5C">
        <w:t>Jen plnění daně z příjmu právnických osob za obce naplňuje obec sama. Obec je povinna podat daňové přiznání</w:t>
      </w:r>
      <w:r w:rsidR="00BD303C" w:rsidRPr="005D0F5C">
        <w:t>.</w:t>
      </w:r>
      <w:r w:rsidR="00175935" w:rsidRPr="005D0F5C">
        <w:t xml:space="preserve">  </w:t>
      </w:r>
      <w:r w:rsidR="00ED5C05">
        <w:t>Toto zdanění není převáděno do státního rozpočtu, ale zůstává příjmem obce, po</w:t>
      </w:r>
      <w:r w:rsidR="0027798F">
        <w:t>u</w:t>
      </w:r>
      <w:r w:rsidR="00ED5C05">
        <w:t>ze dojde k proúčtování – výdaje § 6</w:t>
      </w:r>
      <w:r w:rsidR="0027798F">
        <w:t xml:space="preserve">171 položka 5362, příjmy položka 1122. </w:t>
      </w:r>
      <w:r w:rsidR="00175935" w:rsidRPr="005D0F5C">
        <w:t>Ostatní poplatky v</w:t>
      </w:r>
      <w:r w:rsidR="0027798F">
        <w:t> </w:t>
      </w:r>
      <w:r w:rsidR="00175935" w:rsidRPr="005D0F5C">
        <w:t>této části rozpočtu jsou vybírány přímo na účet obce</w:t>
      </w:r>
      <w:r>
        <w:t>.</w:t>
      </w:r>
    </w:p>
    <w:p w:rsidR="00702F57" w:rsidRPr="005D0F5C" w:rsidRDefault="00702F57" w:rsidP="000A1C74"/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1555"/>
        <w:gridCol w:w="850"/>
        <w:gridCol w:w="5528"/>
        <w:gridCol w:w="1701"/>
      </w:tblGrid>
      <w:tr w:rsidR="00495A76" w:rsidRPr="00495A76" w:rsidTr="005A0363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0000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fyzických osob placená plátci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610,357.52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1112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fyzických osob placená poplatníky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16,178.71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1113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fyzických osob vybíraná srážkou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56,421.34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1121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právnických osob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600,938.44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1122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příjmů právnických osob za obce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59,850.00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1211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přidané hodnoty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1,217,739.33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1340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Poplatek za provoz systému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shromažďování,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sběru,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přepravy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143,300.00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1341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Poplatek ze psů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7,150.00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1361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Správní poplatky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5,820.00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1381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hazardních her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11,403.04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1382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Zrušený odvod z loterií a pod.her kr.výher.hrac.přístrojů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3,700.00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1511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>Daň z nemovitých věcí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883,524.07 Kč </w:t>
            </w:r>
          </w:p>
        </w:tc>
      </w:tr>
      <w:tr w:rsidR="00495A76" w:rsidRPr="00495A76" w:rsidTr="005A0363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52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95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495A76" w:rsidRPr="00495A76" w:rsidRDefault="00495A7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5A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3,616,382.45 Kč </w:t>
            </w:r>
          </w:p>
        </w:tc>
      </w:tr>
    </w:tbl>
    <w:p w:rsidR="00AF2063" w:rsidRDefault="00AF2063" w:rsidP="004C2EC9">
      <w:pPr>
        <w:pStyle w:val="Odstavecseseznamem"/>
        <w:spacing w:after="0"/>
        <w:rPr>
          <w:sz w:val="28"/>
          <w:szCs w:val="28"/>
        </w:rPr>
      </w:pPr>
    </w:p>
    <w:p w:rsidR="000A1C74" w:rsidRDefault="000A1C74" w:rsidP="004C2EC9">
      <w:pPr>
        <w:pStyle w:val="Odstavecseseznamem"/>
        <w:spacing w:after="0"/>
        <w:rPr>
          <w:sz w:val="28"/>
          <w:szCs w:val="28"/>
        </w:rPr>
      </w:pPr>
    </w:p>
    <w:p w:rsidR="00175935" w:rsidRPr="006E595C" w:rsidRDefault="00175935" w:rsidP="004C2EC9">
      <w:pPr>
        <w:pStyle w:val="Odstavecseseznamem"/>
        <w:spacing w:after="0"/>
        <w:rPr>
          <w:sz w:val="20"/>
          <w:szCs w:val="20"/>
        </w:rPr>
      </w:pPr>
    </w:p>
    <w:p w:rsidR="008A0A54" w:rsidRDefault="008A0A54" w:rsidP="004C2EC9">
      <w:pPr>
        <w:pStyle w:val="Odstavecseseznamem"/>
        <w:spacing w:after="0"/>
        <w:rPr>
          <w:sz w:val="28"/>
          <w:szCs w:val="28"/>
        </w:rPr>
      </w:pPr>
    </w:p>
    <w:p w:rsidR="003A173E" w:rsidRDefault="003A173E" w:rsidP="004C2EC9">
      <w:pPr>
        <w:pStyle w:val="Odstavecseseznamem"/>
        <w:spacing w:after="0"/>
        <w:rPr>
          <w:sz w:val="28"/>
          <w:szCs w:val="28"/>
        </w:rPr>
      </w:pPr>
    </w:p>
    <w:p w:rsidR="00DA6C6C" w:rsidRDefault="00DA6C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A54" w:rsidRPr="005D0F5C" w:rsidRDefault="008A0A54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lastRenderedPageBreak/>
        <w:t>TŘÍDA 2 – NEDAŇOVÉ PŘÍJMY</w:t>
      </w:r>
    </w:p>
    <w:p w:rsidR="008A0A54" w:rsidRPr="005D0F5C" w:rsidRDefault="008A0A54" w:rsidP="00DA6C6C">
      <w:r w:rsidRPr="005D0F5C">
        <w:t xml:space="preserve"> Obsahem nedaňových příjmů – příjmy z</w:t>
      </w:r>
      <w:r w:rsidR="0027798F">
        <w:t> </w:t>
      </w:r>
      <w:r w:rsidRPr="005D0F5C">
        <w:t>poskytnutých služeb v</w:t>
      </w:r>
      <w:r w:rsidR="0027798F">
        <w:t> </w:t>
      </w:r>
      <w:r w:rsidRPr="005D0F5C">
        <w:t>tabulkové části rozděleny podle jednotlivých § a odvětví, příjmy z</w:t>
      </w:r>
      <w:r w:rsidR="0027798F">
        <w:t> </w:t>
      </w:r>
      <w:r w:rsidRPr="005D0F5C">
        <w:t>pronájmu pozemků, z</w:t>
      </w:r>
      <w:r w:rsidR="0027798F">
        <w:t> </w:t>
      </w:r>
      <w:r w:rsidRPr="005D0F5C">
        <w:t>pronájmu majetku, příjmy z</w:t>
      </w:r>
      <w:r w:rsidR="0027798F">
        <w:t> </w:t>
      </w:r>
      <w:r w:rsidRPr="005D0F5C">
        <w:t>úroků, přijaté příspěvky a náklady, ostatní nedaňové příjmy.</w:t>
      </w:r>
    </w:p>
    <w:p w:rsidR="006E595C" w:rsidRPr="005D0F5C" w:rsidRDefault="006E595C" w:rsidP="005D0F5C">
      <w:pPr>
        <w:spacing w:after="0"/>
        <w:rPr>
          <w:sz w:val="28"/>
          <w:szCs w:val="28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/>
      </w:tblPr>
      <w:tblGrid>
        <w:gridCol w:w="1580"/>
        <w:gridCol w:w="967"/>
        <w:gridCol w:w="5103"/>
        <w:gridCol w:w="1970"/>
      </w:tblGrid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1012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pozemků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86,721.00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poskytování služeb a výrobků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876,488.10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2119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vlastní činnosti jinde nespecifikované(dále j.n.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2119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vlastní činnosti jinde nespecifikované(dále j.n.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ostatních nemovitostí a jejich částí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12,100.00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3612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ostatních nemovitostí a jejich částí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30,000.00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2111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poskytování služeb a výrobků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253.00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3725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2324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Přijaté nekapitálové příspěvky a náhrady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16,500.00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pozemků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960.00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pronájmu ostatních nemovitostí a jejich částí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7,200.00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2142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podílů na zisku a dividend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32,402.00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 (část)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1,447.48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96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10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1,064,071.58 Kč </w:t>
            </w:r>
          </w:p>
        </w:tc>
      </w:tr>
    </w:tbl>
    <w:p w:rsidR="00F27FFB" w:rsidRPr="006E595C" w:rsidRDefault="00F27FFB" w:rsidP="001B3DFB">
      <w:pPr>
        <w:spacing w:after="0"/>
        <w:rPr>
          <w:b/>
          <w:sz w:val="20"/>
          <w:szCs w:val="20"/>
        </w:rPr>
      </w:pPr>
    </w:p>
    <w:p w:rsidR="00C069BD" w:rsidRDefault="00C069BD" w:rsidP="004C2EC9">
      <w:pPr>
        <w:pStyle w:val="Odstavecseseznamem"/>
        <w:spacing w:after="0"/>
        <w:rPr>
          <w:b/>
          <w:sz w:val="28"/>
          <w:szCs w:val="28"/>
        </w:rPr>
      </w:pPr>
    </w:p>
    <w:p w:rsidR="009839F8" w:rsidRPr="003F2C3C" w:rsidRDefault="009839F8" w:rsidP="003F2C3C">
      <w:pPr>
        <w:spacing w:after="0"/>
        <w:rPr>
          <w:b/>
          <w:sz w:val="28"/>
          <w:szCs w:val="28"/>
        </w:rPr>
      </w:pPr>
      <w:r w:rsidRPr="003F2C3C">
        <w:rPr>
          <w:b/>
          <w:sz w:val="28"/>
          <w:szCs w:val="28"/>
        </w:rPr>
        <w:t>TŘÍDA 3 – KAPITÁLOVÉ PŘÍJMY</w:t>
      </w:r>
    </w:p>
    <w:p w:rsidR="00555A21" w:rsidRDefault="003F2C3C" w:rsidP="009E3489">
      <w:r w:rsidRPr="005D0F5C">
        <w:t>Jedná se o příjmy z</w:t>
      </w:r>
      <w:r w:rsidR="0027798F">
        <w:t> </w:t>
      </w:r>
      <w:r w:rsidRPr="005D0F5C">
        <w:t>prodeje pozemků a příjmy z</w:t>
      </w:r>
      <w:r w:rsidR="0027798F">
        <w:t> </w:t>
      </w:r>
      <w:r w:rsidRPr="005D0F5C">
        <w:t>prodeje ostatních nemovitostí</w:t>
      </w:r>
      <w:r w:rsidR="006F4953" w:rsidRPr="005D0F5C">
        <w:t>.</w:t>
      </w:r>
      <w:r w:rsidRPr="005D0F5C">
        <w:t xml:space="preserve"> </w:t>
      </w:r>
    </w:p>
    <w:p w:rsidR="005D0F5C" w:rsidRPr="005D0F5C" w:rsidRDefault="009E3489" w:rsidP="009E3489">
      <w:r>
        <w:t>V roce 2017 obec neměla žádné kapitálové příjmy.</w:t>
      </w:r>
    </w:p>
    <w:p w:rsidR="005D0F5C" w:rsidRDefault="005D0F5C" w:rsidP="005D0F5C">
      <w:pPr>
        <w:spacing w:after="0"/>
        <w:rPr>
          <w:b/>
          <w:sz w:val="28"/>
          <w:szCs w:val="28"/>
        </w:rPr>
      </w:pPr>
    </w:p>
    <w:p w:rsidR="009839F8" w:rsidRPr="005D0F5C" w:rsidRDefault="009839F8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TŘÍDA 4 – PŘIJATÉ TRANSFÉRY</w:t>
      </w:r>
    </w:p>
    <w:p w:rsidR="009839F8" w:rsidRDefault="009839F8" w:rsidP="009E3489">
      <w:r w:rsidRPr="005D0F5C">
        <w:t>Přijaté transfery v</w:t>
      </w:r>
      <w:r w:rsidR="0027798F">
        <w:t> </w:t>
      </w:r>
      <w:r w:rsidRPr="005D0F5C">
        <w:t>roce 20</w:t>
      </w:r>
      <w:r w:rsidR="00140EC9">
        <w:t>1</w:t>
      </w:r>
      <w:r w:rsidR="008B35B4">
        <w:t>3</w:t>
      </w:r>
      <w:r w:rsidRPr="005D0F5C">
        <w:t xml:space="preserve"> z</w:t>
      </w:r>
      <w:r w:rsidR="0027798F">
        <w:t> </w:t>
      </w:r>
      <w:r w:rsidRPr="005D0F5C">
        <w:t>jednotlivých kapitol státního rozpočtu a státních fondů jsou zobrazeny v</w:t>
      </w:r>
      <w:r w:rsidR="0027798F">
        <w:t> </w:t>
      </w:r>
      <w:r w:rsidRPr="005D0F5C">
        <w:t xml:space="preserve">tabulce. Všechny transfery </w:t>
      </w:r>
      <w:r w:rsidR="003F2C3C" w:rsidRPr="005D0F5C">
        <w:t>byly čerpány na účel, na který byly posk</w:t>
      </w:r>
      <w:r w:rsidR="006E595C" w:rsidRPr="005D0F5C">
        <w:t>ytnuty. Nevyčerpaná část transfe</w:t>
      </w:r>
      <w:r w:rsidR="003F2C3C" w:rsidRPr="005D0F5C">
        <w:t>rů byla částečně vrácena.</w:t>
      </w: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1555"/>
        <w:gridCol w:w="992"/>
        <w:gridCol w:w="5528"/>
        <w:gridCol w:w="1701"/>
      </w:tblGrid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0000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4111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Neinvest.přij.transfery z všeob.pokl.správy stát.rozpočtu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11,046.00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4112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Neinv.přij.transfery ze st.rozp.v rámci souhrn.dotač.vzta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57,800.00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Ostatní neinvestič.přijaté transfery ze stát.rozpočtu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102,600.00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6330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4134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>Převody z rozpočtových účtů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23,075.00 Kč </w:t>
            </w:r>
          </w:p>
        </w:tc>
      </w:tr>
      <w:tr w:rsidR="00B23B46" w:rsidRPr="00B23B46" w:rsidTr="00B23B46">
        <w:trPr>
          <w:trHeight w:val="290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99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52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B2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23B46" w:rsidRPr="00B23B46" w:rsidRDefault="00B23B46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3B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194,521.00 Kč </w:t>
            </w:r>
          </w:p>
        </w:tc>
      </w:tr>
    </w:tbl>
    <w:p w:rsidR="009E3489" w:rsidRPr="005D0F5C" w:rsidRDefault="009E3489" w:rsidP="009E3489"/>
    <w:p w:rsidR="009839F8" w:rsidRDefault="009839F8" w:rsidP="004C2EC9">
      <w:pPr>
        <w:pStyle w:val="Odstavecseseznamem"/>
        <w:spacing w:after="0"/>
        <w:rPr>
          <w:sz w:val="28"/>
          <w:szCs w:val="28"/>
        </w:rPr>
      </w:pPr>
    </w:p>
    <w:p w:rsidR="009E3489" w:rsidRDefault="009E348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353EE" w:rsidRPr="003A7DDD" w:rsidRDefault="009353EE" w:rsidP="003A7DDD">
      <w:pPr>
        <w:spacing w:after="0"/>
        <w:rPr>
          <w:b/>
          <w:sz w:val="36"/>
          <w:szCs w:val="36"/>
        </w:rPr>
      </w:pPr>
      <w:r w:rsidRPr="003A7DDD">
        <w:rPr>
          <w:b/>
          <w:sz w:val="36"/>
          <w:szCs w:val="36"/>
        </w:rPr>
        <w:lastRenderedPageBreak/>
        <w:t>Výdajová část</w:t>
      </w:r>
    </w:p>
    <w:p w:rsidR="00610A29" w:rsidRDefault="00610A29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5558" w:type="dxa"/>
        <w:tblCellMar>
          <w:left w:w="70" w:type="dxa"/>
          <w:right w:w="70" w:type="dxa"/>
        </w:tblCellMar>
        <w:tblLook w:val="04A0"/>
      </w:tblPr>
      <w:tblGrid>
        <w:gridCol w:w="3798"/>
        <w:gridCol w:w="1760"/>
      </w:tblGrid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Skutečné výdaje za rok 2017 byly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3,028,630.38</w:t>
            </w:r>
          </w:p>
        </w:tc>
      </w:tr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běžné výdaje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2,821,082.38</w:t>
            </w:r>
            <w:r w:rsidR="004B20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610A29" w:rsidRPr="00610A29" w:rsidTr="00610A29">
        <w:trPr>
          <w:trHeight w:val="29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207,548.00</w:t>
            </w:r>
            <w:r w:rsidR="004B204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</w:tbl>
    <w:p w:rsidR="00610A29" w:rsidRDefault="00610A29" w:rsidP="004C2EC9">
      <w:pPr>
        <w:pStyle w:val="Odstavecseseznamem"/>
        <w:spacing w:after="0"/>
        <w:rPr>
          <w:b/>
          <w:sz w:val="28"/>
          <w:szCs w:val="28"/>
        </w:rPr>
      </w:pPr>
    </w:p>
    <w:p w:rsidR="00784422" w:rsidRDefault="00784422" w:rsidP="00DC58A7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1 – Zemědělství, lesní hospodářství a rybářství</w:t>
      </w:r>
    </w:p>
    <w:p w:rsidR="00610A29" w:rsidRPr="00DC58A7" w:rsidRDefault="00610A29" w:rsidP="00DC58A7">
      <w:pPr>
        <w:spacing w:after="0"/>
        <w:rPr>
          <w:b/>
          <w:sz w:val="28"/>
          <w:szCs w:val="2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701"/>
      </w:tblGrid>
      <w:tr w:rsidR="00610A29" w:rsidRPr="00610A29" w:rsidTr="00D124F2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1031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25,410.00 Kč 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56,373.00 Kč 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239,846.00 Kč </w:t>
            </w:r>
          </w:p>
        </w:tc>
      </w:tr>
      <w:tr w:rsidR="00610A29" w:rsidRPr="00610A29" w:rsidTr="00D124F2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321,629.00 Kč </w:t>
            </w:r>
          </w:p>
        </w:tc>
      </w:tr>
    </w:tbl>
    <w:p w:rsidR="005D0F5C" w:rsidRDefault="005D0F5C" w:rsidP="005D0F5C">
      <w:pPr>
        <w:spacing w:after="0"/>
        <w:rPr>
          <w:b/>
          <w:sz w:val="28"/>
          <w:szCs w:val="28"/>
        </w:rPr>
      </w:pPr>
    </w:p>
    <w:p w:rsidR="00610A29" w:rsidRDefault="00610A29" w:rsidP="005D0F5C">
      <w:pPr>
        <w:spacing w:after="0"/>
        <w:rPr>
          <w:b/>
          <w:sz w:val="28"/>
          <w:szCs w:val="28"/>
        </w:rPr>
      </w:pPr>
    </w:p>
    <w:p w:rsidR="004D4886" w:rsidRPr="005D0F5C" w:rsidRDefault="004D4886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2 – Průmyslová a ostatní odvětví hospodářství</w:t>
      </w:r>
    </w:p>
    <w:p w:rsidR="004D4886" w:rsidRDefault="004D4886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701"/>
      </w:tblGrid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2212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835.00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Budovy, haly a stavby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1,000.00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2219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94,017.00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Budovy, haly a stavby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142,088.00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5193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Výdaje na dopravní územní obslužnost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2292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5193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Výdaje na dopravní územní obslužnost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30,150.00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16,721.00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5,500.00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5365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krajům,obcím a státním fondům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610A29" w:rsidRPr="00610A29" w:rsidTr="00B81749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61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610A29" w:rsidRPr="00610A29" w:rsidRDefault="00610A2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10A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290,311.00 Kč </w:t>
            </w:r>
          </w:p>
        </w:tc>
      </w:tr>
    </w:tbl>
    <w:p w:rsidR="005D0F5C" w:rsidRDefault="005D0F5C" w:rsidP="005D0F5C">
      <w:pPr>
        <w:spacing w:after="0"/>
        <w:rPr>
          <w:b/>
          <w:sz w:val="28"/>
          <w:szCs w:val="28"/>
        </w:rPr>
      </w:pPr>
    </w:p>
    <w:p w:rsidR="00B81749" w:rsidRDefault="00B81749" w:rsidP="005D0F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81749" w:rsidRDefault="00B817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0CBD" w:rsidRPr="005D0F5C" w:rsidRDefault="00D40CBD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lastRenderedPageBreak/>
        <w:t>SKUPINA 3 – Služby pro obyvatelstvo</w:t>
      </w:r>
    </w:p>
    <w:p w:rsidR="006C68D3" w:rsidRDefault="006C68D3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843"/>
      </w:tblGrid>
      <w:tr w:rsidR="00B81749" w:rsidRPr="00B81749" w:rsidTr="005A0363">
        <w:trPr>
          <w:trHeight w:val="290"/>
          <w:tblHeader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 a tisk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3,101.00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3314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3,101.00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4,349.00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13,313.00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17,919.00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5194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Věcné dary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4,032.00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3319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39,613.00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3341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6122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Stroje, přístroje a zařízení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64,460.00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3341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64,460.00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5194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Věcné dary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1,080.00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3399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1,080.00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1,771.00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2,500.00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10,271.00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5240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Neinvestiční nedotační transfery neziskovým a podobným or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31,000.00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3429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31,000.00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5154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Elektrická energie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22,770.00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36,300.00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35,287.00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94,357.00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státnímu rozpočtu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8,416.00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3639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8,416.00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28,916.00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28,916.00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227,714.00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3722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227,714.00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3723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68,255.00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3723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68,255.00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5011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Platy zaměstnanců v prac.pom. vyjma zaměst.na služ.místech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194,680.00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5031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Povin.pojistné na soc.zab.a příspěvek na st.politiku zamě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veřejné zdravotní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Potraviny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332.00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Ochranné pomůcky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Prádlo, oděv a obuv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1,560.00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9,146.00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30,301.00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5156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Pohonné hmoty a maziva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37,232.00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2,159.00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12,750.00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17,429.00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1,038.00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5192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Poskytnuté náhrady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-  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3745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306,627.00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883,810.00 Kč </w:t>
            </w:r>
          </w:p>
        </w:tc>
      </w:tr>
    </w:tbl>
    <w:p w:rsidR="005D0F5C" w:rsidRDefault="005D0F5C" w:rsidP="005D0F5C">
      <w:pPr>
        <w:spacing w:after="0"/>
        <w:rPr>
          <w:b/>
          <w:sz w:val="28"/>
          <w:szCs w:val="28"/>
        </w:rPr>
      </w:pPr>
    </w:p>
    <w:p w:rsidR="00B81749" w:rsidRDefault="00B81749" w:rsidP="00B81749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 xml:space="preserve">SKUPINA </w:t>
      </w:r>
      <w:r>
        <w:rPr>
          <w:b/>
          <w:sz w:val="28"/>
          <w:szCs w:val="28"/>
        </w:rPr>
        <w:t>4</w:t>
      </w:r>
      <w:r w:rsidRPr="005D0F5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Sociální věci a politika zaměstnanosti</w:t>
      </w:r>
    </w:p>
    <w:p w:rsidR="00E47851" w:rsidRDefault="00E47851" w:rsidP="005D0F5C">
      <w:pPr>
        <w:spacing w:after="0"/>
        <w:rPr>
          <w:b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843"/>
      </w:tblGrid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4349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5492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Dary obyvatelstvu</w:t>
            </w:r>
            <w:r w:rsidR="000227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="00400673">
              <w:rPr>
                <w:rFonts w:ascii="Calibri" w:eastAsia="Times New Roman" w:hAnsi="Calibri" w:cs="Calibri"/>
                <w:color w:val="000000"/>
                <w:lang w:eastAsia="cs-CZ"/>
              </w:rPr>
              <w:t>sbírka pro PČR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5,000.00 Kč </w:t>
            </w:r>
          </w:p>
        </w:tc>
      </w:tr>
      <w:tr w:rsidR="00B81749" w:rsidRPr="00B81749" w:rsidTr="005A0363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5,000.00 Kč </w:t>
            </w:r>
          </w:p>
        </w:tc>
      </w:tr>
    </w:tbl>
    <w:p w:rsidR="00B81749" w:rsidRDefault="00B81749" w:rsidP="005D0F5C">
      <w:pPr>
        <w:spacing w:after="0"/>
        <w:rPr>
          <w:b/>
          <w:sz w:val="28"/>
          <w:szCs w:val="28"/>
        </w:rPr>
      </w:pPr>
    </w:p>
    <w:p w:rsidR="00715EA4" w:rsidRDefault="00715EA4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5 – Bezpečnost státu a p</w:t>
      </w:r>
      <w:r w:rsidR="000227F7">
        <w:rPr>
          <w:b/>
          <w:sz w:val="28"/>
          <w:szCs w:val="28"/>
        </w:rPr>
        <w:t>ožární</w:t>
      </w:r>
      <w:r w:rsidRPr="005D0F5C">
        <w:rPr>
          <w:b/>
          <w:sz w:val="28"/>
          <w:szCs w:val="28"/>
        </w:rPr>
        <w:t xml:space="preserve"> ochrana</w:t>
      </w: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843"/>
      </w:tblGrid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5274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5274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5321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obcím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30,000.00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5512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30,000.00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5519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 Kč </w:t>
            </w:r>
          </w:p>
        </w:tc>
      </w:tr>
      <w:tr w:rsidR="00B81749" w:rsidRPr="00B81749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B81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B81749" w:rsidRPr="00B81749" w:rsidRDefault="00B81749" w:rsidP="004B2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17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30,000.00 Kč </w:t>
            </w:r>
          </w:p>
        </w:tc>
      </w:tr>
    </w:tbl>
    <w:p w:rsidR="00435D5D" w:rsidRPr="003474F4" w:rsidRDefault="00435D5D" w:rsidP="005D0F5C">
      <w:pPr>
        <w:spacing w:after="0"/>
        <w:rPr>
          <w:sz w:val="20"/>
          <w:szCs w:val="20"/>
        </w:rPr>
      </w:pPr>
    </w:p>
    <w:p w:rsidR="00715EA4" w:rsidRPr="003474F4" w:rsidRDefault="00715EA4" w:rsidP="004C2EC9">
      <w:pPr>
        <w:pStyle w:val="Odstavecseseznamem"/>
        <w:spacing w:after="0"/>
        <w:rPr>
          <w:sz w:val="20"/>
          <w:szCs w:val="20"/>
        </w:rPr>
      </w:pPr>
    </w:p>
    <w:p w:rsidR="00555A21" w:rsidRPr="005D0F5C" w:rsidRDefault="00555A21" w:rsidP="005D0F5C">
      <w:pPr>
        <w:spacing w:after="0"/>
        <w:rPr>
          <w:b/>
          <w:sz w:val="28"/>
          <w:szCs w:val="28"/>
        </w:rPr>
      </w:pPr>
      <w:r w:rsidRPr="005D0F5C">
        <w:rPr>
          <w:b/>
          <w:sz w:val="28"/>
          <w:szCs w:val="28"/>
        </w:rPr>
        <w:t>SKUPINA 6 – Všeobecná veřejná správa a služby</w:t>
      </w: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843"/>
      </w:tblGrid>
      <w:tr w:rsidR="009F716D" w:rsidRPr="009F716D" w:rsidTr="009F716D">
        <w:trPr>
          <w:trHeight w:val="290"/>
          <w:tblHeader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5023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Odměny členů zastupitelstev obcí a krajů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246,503.00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veřejné zdravotní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22,322.00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6112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268,825.00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9,929.00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227.00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Cestovné (tuzemské i zahraniční)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314.00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576.00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6114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11,046.00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5011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Platy zaměstnanců v prac.pom. vyjma zaměst.na služ.místech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253,291.00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3,529.00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Povin.pojistné na soc.zab.a příspěvek na st.politiku zamě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109,015.00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veřejné zdravotní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39,244.00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5038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na úrazové pojištění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2,475.00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5041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Odměny za užití duševního vlastnictví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2,865.00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 a tisk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2,932.60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96,169.50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81,258.60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5151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Studená voda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900.00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5154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Elektrická energie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73,698.00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5156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Pohonné hmoty a maziva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1,181.00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Poštovní služby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2,795.00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telekomunikací a radiokomunikací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21,230.00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5166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Konzultační, poradenské a právní služby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5167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16,752.00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5168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Zprac.dat a služby souvis</w:t>
            </w:r>
            <w:r w:rsidR="00117A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ející 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 inf.a kom</w:t>
            </w:r>
            <w:r w:rsidR="00117A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technologiemi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22,534.00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143,754.28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82,268.00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Programové vybavení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8,349.00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Cestovné (tuzemské i zahraniční)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11,808.00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Pohoštění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2,658.00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5365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krajům,obcím a státním fondům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5492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Dary obyvatelstvu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-  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6171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978,706.98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5141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Úroky vlastní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705.50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10,327.90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6310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11,033.40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24,551.00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6320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24,551.00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6330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5345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Převody vlastním rozpočtovým účtům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23,075.00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6330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23,075.00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 státnímu rozpočtu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178,445.00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6399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178,445.00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6409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5222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spolkům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2,198.00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6409 Celkem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2,198.00 Kč </w:t>
            </w:r>
          </w:p>
        </w:tc>
      </w:tr>
      <w:tr w:rsidR="009F716D" w:rsidRPr="009F716D" w:rsidTr="009F716D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9F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F716D" w:rsidRPr="009F716D" w:rsidRDefault="009F716D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1,497,880.38 Kč </w:t>
            </w:r>
          </w:p>
        </w:tc>
      </w:tr>
    </w:tbl>
    <w:p w:rsidR="00FD163D" w:rsidRDefault="00FD163D" w:rsidP="004C2EC9">
      <w:pPr>
        <w:pStyle w:val="Odstavecseseznamem"/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tblpX="12086" w:tblpY="-5114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410811" w:rsidTr="00410811">
        <w:trPr>
          <w:trHeight w:val="1215"/>
        </w:trPr>
        <w:tc>
          <w:tcPr>
            <w:tcW w:w="210" w:type="dxa"/>
          </w:tcPr>
          <w:p w:rsidR="00410811" w:rsidRDefault="00410811" w:rsidP="00410811">
            <w:pPr>
              <w:pStyle w:val="Odstavecseseznamem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5063F" w:rsidRPr="009D6A96" w:rsidRDefault="009D6A96" w:rsidP="009D6A96">
      <w:pPr>
        <w:rPr>
          <w:b/>
          <w:sz w:val="28"/>
          <w:szCs w:val="28"/>
        </w:rPr>
      </w:pPr>
      <w:r w:rsidRPr="009D6A96">
        <w:rPr>
          <w:b/>
          <w:sz w:val="28"/>
          <w:szCs w:val="28"/>
        </w:rPr>
        <w:t>PŘEHLED POSKYTNUTÝCH TRANSFÉRŮ A PŘÍSPĚVKŮ</w:t>
      </w:r>
    </w:p>
    <w:tbl>
      <w:tblPr>
        <w:tblW w:w="9776" w:type="dxa"/>
        <w:tblCellMar>
          <w:left w:w="70" w:type="dxa"/>
          <w:right w:w="70" w:type="dxa"/>
        </w:tblCellMar>
        <w:tblLook w:val="04A0"/>
      </w:tblPr>
      <w:tblGrid>
        <w:gridCol w:w="1696"/>
        <w:gridCol w:w="851"/>
        <w:gridCol w:w="5386"/>
        <w:gridCol w:w="1843"/>
      </w:tblGrid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3429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5240</w:t>
            </w:r>
          </w:p>
        </w:tc>
        <w:tc>
          <w:tcPr>
            <w:tcW w:w="538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Neinvestiční nedotační transfery neziskovým a podobným or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ganizacím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Sokol Podmoky</w:t>
            </w:r>
            <w:r w:rsidRPr="004006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.00 Kč</w:t>
            </w:r>
          </w:p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Myslivci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</w:tcPr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.00 Kč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Pr="00400673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E15" w:rsidRDefault="00906E15" w:rsidP="00400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Včelaři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</w:tcPr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</w:t>
            </w:r>
            <w:r w:rsidRPr="009F716D">
              <w:rPr>
                <w:rFonts w:ascii="Calibri" w:eastAsia="Times New Roman" w:hAnsi="Calibri" w:cs="Calibri"/>
                <w:color w:val="000000"/>
                <w:lang w:eastAsia="cs-CZ"/>
              </w:rPr>
              <w:t>.00 Kč</w:t>
            </w:r>
          </w:p>
        </w:tc>
      </w:tr>
      <w:tr w:rsidR="00906E15" w:rsidRPr="00400673" w:rsidTr="00906E15">
        <w:trPr>
          <w:trHeight w:val="290"/>
        </w:trPr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8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906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067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906E15" w:rsidRPr="00400673" w:rsidRDefault="00906E15" w:rsidP="00D12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06E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31</w:t>
            </w:r>
            <w:r w:rsidRPr="00906E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  <w:r w:rsidRPr="00906E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.00 Kč</w:t>
            </w:r>
          </w:p>
        </w:tc>
      </w:tr>
    </w:tbl>
    <w:p w:rsidR="009766FE" w:rsidRDefault="009766FE" w:rsidP="009D6A96">
      <w:pPr>
        <w:rPr>
          <w:b/>
          <w:sz w:val="24"/>
          <w:szCs w:val="24"/>
        </w:rPr>
      </w:pPr>
    </w:p>
    <w:p w:rsidR="009D6A96" w:rsidRDefault="009D6A96" w:rsidP="009D6A96">
      <w:pPr>
        <w:rPr>
          <w:b/>
          <w:sz w:val="24"/>
          <w:szCs w:val="24"/>
        </w:rPr>
      </w:pPr>
      <w:r w:rsidRPr="009D6A96">
        <w:rPr>
          <w:b/>
          <w:sz w:val="24"/>
          <w:szCs w:val="24"/>
        </w:rPr>
        <w:t>Všechny poskytnuté transfery a příspěvky byly vyčerpány na účel, na který byly poskytnuty.</w:t>
      </w:r>
    </w:p>
    <w:p w:rsidR="00702F57" w:rsidRDefault="00702F57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6A96" w:rsidRPr="00E47851" w:rsidRDefault="00400673" w:rsidP="009D6A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Třída</w:t>
      </w:r>
      <w:r w:rsidR="004A3688" w:rsidRPr="00E47851">
        <w:rPr>
          <w:b/>
          <w:sz w:val="28"/>
          <w:szCs w:val="28"/>
        </w:rPr>
        <w:t xml:space="preserve"> 8 – FINANCOVÁNÍ</w:t>
      </w:r>
      <w:bookmarkStart w:id="0" w:name="_GoBack"/>
      <w:bookmarkEnd w:id="0"/>
    </w:p>
    <w:p w:rsidR="005C231C" w:rsidRDefault="005C231C" w:rsidP="009D6A96">
      <w:pPr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5386"/>
        <w:gridCol w:w="2894"/>
      </w:tblGrid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400673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</w:t>
            </w:r>
            <w:r w:rsidR="0005743C"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ádku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906E15" w:rsidP="00906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>Změna stavu krátkodob.prostředků na bank.účtech (+/-)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1,817,344.65 Kč 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>Uhrazené splátky dlouhodobých přij.půjč.prostředků (-)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    20,000.00 Kč 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>Op.z peněž.účtů org.nemaj.char.příj.a výd.vl.sekt(+/-)</w:t>
            </w: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                 9,000.00 Kč </w:t>
            </w:r>
          </w:p>
        </w:tc>
      </w:tr>
      <w:tr w:rsidR="0005743C" w:rsidRPr="0005743C" w:rsidTr="00084861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94" w:type="dxa"/>
            <w:shd w:val="clear" w:color="auto" w:fill="auto"/>
            <w:noWrap/>
            <w:vAlign w:val="bottom"/>
            <w:hideMark/>
          </w:tcPr>
          <w:p w:rsidR="0005743C" w:rsidRPr="0005743C" w:rsidRDefault="0005743C" w:rsidP="000574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743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          1,846,344.65 Kč </w:t>
            </w:r>
          </w:p>
        </w:tc>
      </w:tr>
    </w:tbl>
    <w:p w:rsidR="005C231C" w:rsidRDefault="005C231C" w:rsidP="009D6A96">
      <w:pPr>
        <w:rPr>
          <w:sz w:val="24"/>
          <w:szCs w:val="24"/>
        </w:rPr>
      </w:pPr>
    </w:p>
    <w:p w:rsidR="00E47851" w:rsidRDefault="00E47851" w:rsidP="009D6A96">
      <w:pPr>
        <w:rPr>
          <w:b/>
          <w:sz w:val="24"/>
          <w:szCs w:val="24"/>
        </w:rPr>
      </w:pPr>
      <w:r w:rsidRPr="00E47851">
        <w:rPr>
          <w:b/>
          <w:sz w:val="24"/>
          <w:szCs w:val="24"/>
        </w:rPr>
        <w:t>HOSPODÁŘSKÁ ČINNOST</w:t>
      </w:r>
    </w:p>
    <w:p w:rsidR="00E47851" w:rsidRPr="00E47851" w:rsidRDefault="00E47851" w:rsidP="00BC1554">
      <w:r>
        <w:t xml:space="preserve">Obec </w:t>
      </w:r>
      <w:r w:rsidR="006A144E">
        <w:t>P</w:t>
      </w:r>
      <w:r>
        <w:t>odmoky neprovozuje hospodářskou činnost.</w:t>
      </w:r>
    </w:p>
    <w:p w:rsidR="004A3688" w:rsidRDefault="004A3688" w:rsidP="00BC1554">
      <w:pPr>
        <w:rPr>
          <w:b/>
        </w:rPr>
      </w:pPr>
      <w:r>
        <w:rPr>
          <w:b/>
        </w:rPr>
        <w:t xml:space="preserve">Rozpočet </w:t>
      </w:r>
      <w:r w:rsidR="006A144E">
        <w:rPr>
          <w:b/>
        </w:rPr>
        <w:t xml:space="preserve">byl </w:t>
      </w:r>
      <w:r>
        <w:rPr>
          <w:b/>
        </w:rPr>
        <w:t xml:space="preserve">sestaven jako </w:t>
      </w:r>
      <w:r w:rsidR="006A144E">
        <w:rPr>
          <w:b/>
        </w:rPr>
        <w:t>přebytkový</w:t>
      </w:r>
      <w:r>
        <w:rPr>
          <w:b/>
        </w:rPr>
        <w:t>.</w:t>
      </w:r>
    </w:p>
    <w:p w:rsidR="004A3688" w:rsidRDefault="00F22578" w:rsidP="00BC1554">
      <w:pPr>
        <w:rPr>
          <w:b/>
        </w:rPr>
      </w:pPr>
      <w:r>
        <w:rPr>
          <w:b/>
        </w:rPr>
        <w:t>Rozpočet roku 201</w:t>
      </w:r>
      <w:r w:rsidR="006A144E">
        <w:rPr>
          <w:b/>
        </w:rPr>
        <w:t>7</w:t>
      </w:r>
      <w:r w:rsidR="004A3688">
        <w:rPr>
          <w:b/>
        </w:rPr>
        <w:t xml:space="preserve"> skončil jako </w:t>
      </w:r>
      <w:r w:rsidR="006A144E">
        <w:rPr>
          <w:b/>
        </w:rPr>
        <w:t>přebytkový</w:t>
      </w:r>
      <w:r w:rsidR="004A3688">
        <w:rPr>
          <w:b/>
        </w:rPr>
        <w:t>.</w:t>
      </w:r>
    </w:p>
    <w:p w:rsidR="004A3688" w:rsidRDefault="006A144E" w:rsidP="00BC1554">
      <w:pPr>
        <w:rPr>
          <w:b/>
        </w:rPr>
      </w:pPr>
      <w:r>
        <w:rPr>
          <w:b/>
        </w:rPr>
        <w:t>Příjmy</w:t>
      </w:r>
      <w:r w:rsidR="004A3688">
        <w:rPr>
          <w:b/>
        </w:rPr>
        <w:t xml:space="preserve"> přesahovaly </w:t>
      </w:r>
      <w:r>
        <w:rPr>
          <w:b/>
        </w:rPr>
        <w:t>výdaje</w:t>
      </w:r>
      <w:r w:rsidR="004A3688">
        <w:rPr>
          <w:b/>
        </w:rPr>
        <w:t xml:space="preserve"> o </w:t>
      </w:r>
      <w:r>
        <w:rPr>
          <w:b/>
        </w:rPr>
        <w:t xml:space="preserve">1,846,344.65 Kč </w:t>
      </w:r>
      <w:r w:rsidR="004A3688">
        <w:rPr>
          <w:b/>
        </w:rPr>
        <w:t>k 31.12.201</w:t>
      </w:r>
      <w:r>
        <w:rPr>
          <w:b/>
        </w:rPr>
        <w:t>7</w:t>
      </w:r>
      <w:r w:rsidR="004A3688">
        <w:rPr>
          <w:b/>
        </w:rPr>
        <w:t>.</w:t>
      </w:r>
    </w:p>
    <w:p w:rsidR="00BC1554" w:rsidRDefault="00BC1554" w:rsidP="00BC1554">
      <w:r>
        <w:t>Přebytek rozpočtu je určen k úhradě nákladů příštího období – investiční činnosti</w:t>
      </w:r>
      <w:r w:rsidR="00750298">
        <w:t xml:space="preserve"> v roku 2018</w:t>
      </w:r>
      <w:r>
        <w:t>.</w:t>
      </w:r>
    </w:p>
    <w:p w:rsidR="00E47851" w:rsidRDefault="00E47851" w:rsidP="009D6A96">
      <w:pPr>
        <w:rPr>
          <w:b/>
          <w:sz w:val="24"/>
          <w:szCs w:val="24"/>
        </w:rPr>
      </w:pPr>
    </w:p>
    <w:p w:rsidR="00E47851" w:rsidRPr="00E47851" w:rsidRDefault="00E47851" w:rsidP="00E47851">
      <w:pPr>
        <w:ind w:left="-142"/>
        <w:rPr>
          <w:b/>
          <w:sz w:val="28"/>
          <w:szCs w:val="28"/>
        </w:rPr>
      </w:pPr>
      <w:r w:rsidRPr="00E47851">
        <w:rPr>
          <w:b/>
          <w:sz w:val="28"/>
          <w:szCs w:val="28"/>
        </w:rPr>
        <w:t>INVENTARIZACE MAJETKU, POHLEDÁVEK A ZÁVAZKŮ K 31. 12. 201</w:t>
      </w:r>
      <w:r w:rsidR="00BC1554">
        <w:rPr>
          <w:b/>
          <w:sz w:val="28"/>
          <w:szCs w:val="28"/>
        </w:rPr>
        <w:t>7</w:t>
      </w:r>
    </w:p>
    <w:p w:rsidR="00E47851" w:rsidRPr="00E47851" w:rsidRDefault="00E47851" w:rsidP="00BC1554">
      <w:r w:rsidRPr="00E47851">
        <w:t>V souladu s ustanoveními zákona č. 563/1991 Sb., o účetnictví, vyhláškou č. 410/2009 Sb., Českými účetními standardy č. 7xx a vyhláškou č. 270/2010 Sb., o inventarizaci majetku a závazků a Směrnicí pro provedení inventarizace byla provedena inventarizace veškerého majetku a závazků.</w:t>
      </w:r>
    </w:p>
    <w:p w:rsidR="00E47851" w:rsidRPr="00DA30FF" w:rsidRDefault="00E47851" w:rsidP="00BC1554">
      <w:pPr>
        <w:rPr>
          <w:b/>
        </w:rPr>
      </w:pPr>
      <w:r w:rsidRPr="00DA30FF">
        <w:rPr>
          <w:b/>
        </w:rPr>
        <w:t>Inventarizace byla provedena ke dni 31.12.</w:t>
      </w:r>
      <w:r>
        <w:rPr>
          <w:b/>
        </w:rPr>
        <w:t>201</w:t>
      </w:r>
      <w:r w:rsidR="00BC1554">
        <w:rPr>
          <w:b/>
        </w:rPr>
        <w:t>7</w:t>
      </w:r>
      <w:r>
        <w:rPr>
          <w:b/>
        </w:rPr>
        <w:t>.</w:t>
      </w:r>
    </w:p>
    <w:p w:rsidR="00E47851" w:rsidRDefault="00E47851" w:rsidP="00E47851">
      <w:pPr>
        <w:jc w:val="both"/>
        <w:rPr>
          <w:b/>
        </w:rPr>
      </w:pPr>
    </w:p>
    <w:p w:rsidR="00E47851" w:rsidRDefault="00E47851" w:rsidP="00E47851">
      <w:pPr>
        <w:ind w:left="-142"/>
        <w:jc w:val="both"/>
        <w:rPr>
          <w:b/>
        </w:rPr>
      </w:pPr>
      <w:r w:rsidRPr="00DA30FF">
        <w:rPr>
          <w:b/>
        </w:rPr>
        <w:t>Průběh inventarizace</w:t>
      </w:r>
    </w:p>
    <w:p w:rsidR="00E47851" w:rsidRPr="00E47851" w:rsidRDefault="00E47851" w:rsidP="005F0ADA">
      <w:pPr>
        <w:rPr>
          <w:b/>
        </w:rPr>
      </w:pPr>
      <w:r w:rsidRPr="00DA30FF">
        <w:t>Inventarizace byla zahájena dne: 1.1.</w:t>
      </w:r>
      <w:r>
        <w:t>201</w:t>
      </w:r>
      <w:r w:rsidR="00BC1554">
        <w:t>8</w:t>
      </w:r>
    </w:p>
    <w:p w:rsidR="00E47851" w:rsidRPr="00DA30FF" w:rsidRDefault="00E47851" w:rsidP="00BC1554">
      <w:r w:rsidRPr="00DA30FF">
        <w:t xml:space="preserve">Inventarizace byla ukončena dne: </w:t>
      </w:r>
      <w:r w:rsidR="00BC1554">
        <w:t>29</w:t>
      </w:r>
      <w:r w:rsidRPr="00DA30FF">
        <w:t>.1.</w:t>
      </w:r>
      <w:r>
        <w:t>201</w:t>
      </w:r>
      <w:r w:rsidR="00BC1554">
        <w:t>8</w:t>
      </w:r>
    </w:p>
    <w:p w:rsidR="00E47851" w:rsidRDefault="00E47851" w:rsidP="003A7DDD">
      <w:pPr>
        <w:tabs>
          <w:tab w:val="right" w:leader="dot" w:pos="9071"/>
        </w:tabs>
        <w:jc w:val="both"/>
        <w:rPr>
          <w:b/>
        </w:rPr>
      </w:pPr>
    </w:p>
    <w:p w:rsidR="00E47851" w:rsidRPr="00DA30FF" w:rsidRDefault="00E47851" w:rsidP="00E47851">
      <w:pPr>
        <w:tabs>
          <w:tab w:val="right" w:leader="dot" w:pos="9071"/>
        </w:tabs>
        <w:ind w:left="-142"/>
        <w:jc w:val="both"/>
        <w:rPr>
          <w:b/>
        </w:rPr>
      </w:pPr>
      <w:r w:rsidRPr="00DA30FF">
        <w:rPr>
          <w:b/>
        </w:rPr>
        <w:t xml:space="preserve">Inventarizace byla provedena </w:t>
      </w:r>
      <w:r>
        <w:rPr>
          <w:b/>
        </w:rPr>
        <w:t xml:space="preserve">inventarizační </w:t>
      </w:r>
      <w:r w:rsidRPr="00DA30FF">
        <w:rPr>
          <w:b/>
        </w:rPr>
        <w:t>komisí ve složení:</w:t>
      </w:r>
    </w:p>
    <w:p w:rsidR="00E47851" w:rsidRDefault="00E47851" w:rsidP="00E47851">
      <w:pPr>
        <w:pStyle w:val="Normlnbez"/>
        <w:tabs>
          <w:tab w:val="left" w:pos="426"/>
          <w:tab w:val="left" w:pos="1418"/>
          <w:tab w:val="left" w:leader="dot" w:pos="5103"/>
        </w:tabs>
        <w:spacing w:before="120"/>
        <w:ind w:left="-142"/>
        <w:rPr>
          <w:sz w:val="24"/>
        </w:rPr>
      </w:pPr>
    </w:p>
    <w:p w:rsidR="00E47851" w:rsidRPr="00DA30FF" w:rsidRDefault="00E47851" w:rsidP="00BC1554">
      <w:r w:rsidRPr="00DA30FF">
        <w:t xml:space="preserve">Předseda: </w:t>
      </w:r>
      <w:r w:rsidR="00BC1554">
        <w:tab/>
        <w:t>Bc Nikola Pokorná</w:t>
      </w:r>
    </w:p>
    <w:p w:rsidR="00E47851" w:rsidRPr="00722422" w:rsidRDefault="00E47851" w:rsidP="00BC1554">
      <w:r w:rsidRPr="00DA30FF">
        <w:t xml:space="preserve">Člen: </w:t>
      </w:r>
      <w:r w:rsidRPr="00DA30FF">
        <w:tab/>
      </w:r>
      <w:r w:rsidR="00750298">
        <w:tab/>
      </w:r>
      <w:r w:rsidR="00BC1554">
        <w:t>Martina Drobná</w:t>
      </w:r>
    </w:p>
    <w:p w:rsidR="00E47851" w:rsidRPr="00722422" w:rsidRDefault="00E47851" w:rsidP="00BC1554">
      <w:r w:rsidRPr="00DA30FF">
        <w:t xml:space="preserve">Člen: </w:t>
      </w:r>
      <w:r w:rsidRPr="00DA30FF">
        <w:tab/>
      </w:r>
      <w:r w:rsidR="00750298">
        <w:tab/>
      </w:r>
      <w:r w:rsidR="00BC1554">
        <w:t>Ing. Ivo Šnévajs</w:t>
      </w:r>
    </w:p>
    <w:p w:rsidR="00E47851" w:rsidRDefault="00E47851" w:rsidP="009D6A96">
      <w:pPr>
        <w:rPr>
          <w:b/>
          <w:sz w:val="24"/>
          <w:szCs w:val="24"/>
        </w:rPr>
      </w:pPr>
    </w:p>
    <w:p w:rsidR="00E47851" w:rsidRDefault="00E47851" w:rsidP="009D6A96">
      <w:pPr>
        <w:rPr>
          <w:b/>
          <w:sz w:val="24"/>
          <w:szCs w:val="24"/>
        </w:rPr>
      </w:pPr>
    </w:p>
    <w:p w:rsidR="005A0363" w:rsidRDefault="005A0363" w:rsidP="009D6A96">
      <w:pPr>
        <w:rPr>
          <w:b/>
          <w:sz w:val="24"/>
          <w:szCs w:val="24"/>
        </w:rPr>
      </w:pPr>
    </w:p>
    <w:p w:rsidR="007B4732" w:rsidRDefault="007B4732" w:rsidP="009D6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r w:rsidR="00573CC2">
        <w:rPr>
          <w:b/>
          <w:sz w:val="24"/>
          <w:szCs w:val="24"/>
        </w:rPr>
        <w:t>24</w:t>
      </w:r>
      <w:r w:rsidR="00FD0A18">
        <w:rPr>
          <w:b/>
          <w:sz w:val="24"/>
          <w:szCs w:val="24"/>
        </w:rPr>
        <w:t>. 4. 2018</w:t>
      </w:r>
    </w:p>
    <w:p w:rsidR="007B4732" w:rsidRDefault="007B4732" w:rsidP="009D6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Sejmuto: </w:t>
      </w:r>
      <w:r w:rsidR="00573CC2">
        <w:rPr>
          <w:b/>
          <w:sz w:val="24"/>
          <w:szCs w:val="24"/>
        </w:rPr>
        <w:t>30</w:t>
      </w:r>
      <w:r w:rsidR="00FD0A18">
        <w:rPr>
          <w:b/>
          <w:sz w:val="24"/>
          <w:szCs w:val="24"/>
        </w:rPr>
        <w:t xml:space="preserve">. </w:t>
      </w:r>
      <w:r w:rsidR="00573CC2">
        <w:rPr>
          <w:b/>
          <w:sz w:val="24"/>
          <w:szCs w:val="24"/>
        </w:rPr>
        <w:t>6</w:t>
      </w:r>
      <w:r w:rsidR="00FD0A18">
        <w:rPr>
          <w:b/>
          <w:sz w:val="24"/>
          <w:szCs w:val="24"/>
        </w:rPr>
        <w:t>. 201</w:t>
      </w:r>
      <w:r w:rsidR="00573CC2">
        <w:rPr>
          <w:b/>
          <w:sz w:val="24"/>
          <w:szCs w:val="24"/>
        </w:rPr>
        <w:t>9</w:t>
      </w:r>
    </w:p>
    <w:p w:rsidR="007B4732" w:rsidRPr="009D6A96" w:rsidRDefault="007B4732" w:rsidP="009D6A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Elektronická úřední deska od </w:t>
      </w:r>
      <w:r w:rsidR="00573CC2">
        <w:rPr>
          <w:b/>
          <w:sz w:val="24"/>
          <w:szCs w:val="24"/>
        </w:rPr>
        <w:t>24</w:t>
      </w:r>
      <w:r w:rsidR="00FD0A18">
        <w:rPr>
          <w:b/>
          <w:sz w:val="24"/>
          <w:szCs w:val="24"/>
        </w:rPr>
        <w:t xml:space="preserve">. 4. 2018 </w:t>
      </w:r>
      <w:r>
        <w:rPr>
          <w:b/>
          <w:sz w:val="24"/>
          <w:szCs w:val="24"/>
        </w:rPr>
        <w:t>do</w:t>
      </w:r>
      <w:r w:rsidR="00FD0A18">
        <w:rPr>
          <w:b/>
          <w:sz w:val="24"/>
          <w:szCs w:val="24"/>
        </w:rPr>
        <w:t xml:space="preserve"> </w:t>
      </w:r>
      <w:r w:rsidR="00573CC2">
        <w:rPr>
          <w:b/>
          <w:sz w:val="24"/>
          <w:szCs w:val="24"/>
        </w:rPr>
        <w:t>30</w:t>
      </w:r>
      <w:r w:rsidR="00FD0A18">
        <w:rPr>
          <w:b/>
          <w:sz w:val="24"/>
          <w:szCs w:val="24"/>
        </w:rPr>
        <w:t>.</w:t>
      </w:r>
      <w:r w:rsidR="00573CC2">
        <w:rPr>
          <w:b/>
          <w:sz w:val="24"/>
          <w:szCs w:val="24"/>
        </w:rPr>
        <w:t xml:space="preserve"> 6</w:t>
      </w:r>
      <w:r w:rsidR="00FD0A18">
        <w:rPr>
          <w:b/>
          <w:sz w:val="24"/>
          <w:szCs w:val="24"/>
        </w:rPr>
        <w:t>.</w:t>
      </w:r>
      <w:r w:rsidR="00573CC2">
        <w:rPr>
          <w:b/>
          <w:sz w:val="24"/>
          <w:szCs w:val="24"/>
        </w:rPr>
        <w:t xml:space="preserve"> </w:t>
      </w:r>
      <w:r w:rsidR="00FD0A18">
        <w:rPr>
          <w:b/>
          <w:sz w:val="24"/>
          <w:szCs w:val="24"/>
        </w:rPr>
        <w:t>201</w:t>
      </w:r>
      <w:r w:rsidR="00573CC2">
        <w:rPr>
          <w:b/>
          <w:sz w:val="24"/>
          <w:szCs w:val="24"/>
        </w:rPr>
        <w:t>9</w:t>
      </w:r>
      <w:r w:rsidR="00FD0A18">
        <w:rPr>
          <w:b/>
          <w:sz w:val="24"/>
          <w:szCs w:val="24"/>
        </w:rPr>
        <w:t>.</w:t>
      </w:r>
    </w:p>
    <w:sectPr w:rsidR="007B4732" w:rsidRPr="009D6A96" w:rsidSect="00833D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0B" w:rsidRDefault="00863F0B" w:rsidP="00906E15">
      <w:pPr>
        <w:spacing w:after="0" w:line="240" w:lineRule="auto"/>
      </w:pPr>
      <w:r>
        <w:separator/>
      </w:r>
    </w:p>
  </w:endnote>
  <w:endnote w:type="continuationSeparator" w:id="0">
    <w:p w:rsidR="00863F0B" w:rsidRDefault="00863F0B" w:rsidP="0090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922312"/>
      <w:docPartObj>
        <w:docPartGallery w:val="Page Numbers (Bottom of Page)"/>
        <w:docPartUnique/>
      </w:docPartObj>
    </w:sdtPr>
    <w:sdtContent>
      <w:p w:rsidR="00401FF1" w:rsidRDefault="0052760F">
        <w:pPr>
          <w:pStyle w:val="Zpat"/>
          <w:jc w:val="center"/>
        </w:pPr>
        <w:fldSimple w:instr="PAGE   \* MERGEFORMAT">
          <w:r w:rsidR="00573CC2">
            <w:rPr>
              <w:noProof/>
            </w:rPr>
            <w:t>8</w:t>
          </w:r>
        </w:fldSimple>
      </w:p>
    </w:sdtContent>
  </w:sdt>
  <w:p w:rsidR="00401FF1" w:rsidRDefault="00401F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0B" w:rsidRDefault="00863F0B" w:rsidP="00906E15">
      <w:pPr>
        <w:spacing w:after="0" w:line="240" w:lineRule="auto"/>
      </w:pPr>
      <w:r>
        <w:separator/>
      </w:r>
    </w:p>
  </w:footnote>
  <w:footnote w:type="continuationSeparator" w:id="0">
    <w:p w:rsidR="00863F0B" w:rsidRDefault="00863F0B" w:rsidP="0090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F1" w:rsidRDefault="00401FF1">
    <w:pPr>
      <w:pStyle w:val="Zhlav"/>
    </w:pPr>
    <w:r>
      <w:t>Závěrečný účet roku 2017</w:t>
    </w:r>
  </w:p>
  <w:p w:rsidR="00401FF1" w:rsidRDefault="00401FF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200"/>
    <w:multiLevelType w:val="hybridMultilevel"/>
    <w:tmpl w:val="C2724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721"/>
    <w:multiLevelType w:val="hybridMultilevel"/>
    <w:tmpl w:val="80BC3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ACE"/>
    <w:multiLevelType w:val="hybridMultilevel"/>
    <w:tmpl w:val="B6F692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0FD"/>
    <w:multiLevelType w:val="hybridMultilevel"/>
    <w:tmpl w:val="340658A4"/>
    <w:lvl w:ilvl="0" w:tplc="1BF4A5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45EF6"/>
    <w:multiLevelType w:val="hybridMultilevel"/>
    <w:tmpl w:val="515A549C"/>
    <w:lvl w:ilvl="0" w:tplc="F62A6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A0E95"/>
    <w:multiLevelType w:val="hybridMultilevel"/>
    <w:tmpl w:val="F342E328"/>
    <w:lvl w:ilvl="0" w:tplc="882ECC80">
      <w:start w:val="617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1D0C"/>
    <w:multiLevelType w:val="hybridMultilevel"/>
    <w:tmpl w:val="45D6917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9D45AD"/>
    <w:multiLevelType w:val="hybridMultilevel"/>
    <w:tmpl w:val="D53ACCA4"/>
    <w:lvl w:ilvl="0" w:tplc="CE7AD87E">
      <w:start w:val="617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4A36"/>
    <w:multiLevelType w:val="hybridMultilevel"/>
    <w:tmpl w:val="F594D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B5"/>
    <w:rsid w:val="0000312F"/>
    <w:rsid w:val="00015075"/>
    <w:rsid w:val="000227F7"/>
    <w:rsid w:val="00022868"/>
    <w:rsid w:val="00023217"/>
    <w:rsid w:val="000434B5"/>
    <w:rsid w:val="00056DC8"/>
    <w:rsid w:val="0005743C"/>
    <w:rsid w:val="00084861"/>
    <w:rsid w:val="000853B9"/>
    <w:rsid w:val="000A080F"/>
    <w:rsid w:val="000A1C74"/>
    <w:rsid w:val="000A308C"/>
    <w:rsid w:val="000A47CF"/>
    <w:rsid w:val="000C7AE5"/>
    <w:rsid w:val="000E1F41"/>
    <w:rsid w:val="000E2E72"/>
    <w:rsid w:val="001029ED"/>
    <w:rsid w:val="0010507B"/>
    <w:rsid w:val="00117A22"/>
    <w:rsid w:val="00123B98"/>
    <w:rsid w:val="001277BE"/>
    <w:rsid w:val="00140EC9"/>
    <w:rsid w:val="00142B64"/>
    <w:rsid w:val="00146268"/>
    <w:rsid w:val="0017129D"/>
    <w:rsid w:val="001712A6"/>
    <w:rsid w:val="00172F62"/>
    <w:rsid w:val="00175935"/>
    <w:rsid w:val="00176AD3"/>
    <w:rsid w:val="001824DD"/>
    <w:rsid w:val="00183B24"/>
    <w:rsid w:val="00191601"/>
    <w:rsid w:val="0019799A"/>
    <w:rsid w:val="001B3DFB"/>
    <w:rsid w:val="001E4B66"/>
    <w:rsid w:val="001F112C"/>
    <w:rsid w:val="001F685C"/>
    <w:rsid w:val="001F76AF"/>
    <w:rsid w:val="0020302A"/>
    <w:rsid w:val="00205231"/>
    <w:rsid w:val="00230343"/>
    <w:rsid w:val="00237031"/>
    <w:rsid w:val="002507A0"/>
    <w:rsid w:val="00253A81"/>
    <w:rsid w:val="0026228A"/>
    <w:rsid w:val="00263DE1"/>
    <w:rsid w:val="00270D9B"/>
    <w:rsid w:val="00273A26"/>
    <w:rsid w:val="00275C6B"/>
    <w:rsid w:val="0027798F"/>
    <w:rsid w:val="002828FE"/>
    <w:rsid w:val="002A4A3C"/>
    <w:rsid w:val="002B1427"/>
    <w:rsid w:val="002E126B"/>
    <w:rsid w:val="002E49F7"/>
    <w:rsid w:val="002E5BA4"/>
    <w:rsid w:val="003146DE"/>
    <w:rsid w:val="00331D13"/>
    <w:rsid w:val="00341746"/>
    <w:rsid w:val="003474F4"/>
    <w:rsid w:val="00351EB9"/>
    <w:rsid w:val="0035305D"/>
    <w:rsid w:val="00355D1B"/>
    <w:rsid w:val="00365098"/>
    <w:rsid w:val="0037596C"/>
    <w:rsid w:val="003A173E"/>
    <w:rsid w:val="003A21F4"/>
    <w:rsid w:val="003A7287"/>
    <w:rsid w:val="003A7DDD"/>
    <w:rsid w:val="003B2E87"/>
    <w:rsid w:val="003C742E"/>
    <w:rsid w:val="003D29E8"/>
    <w:rsid w:val="003D321E"/>
    <w:rsid w:val="003E2455"/>
    <w:rsid w:val="003E7232"/>
    <w:rsid w:val="003F1F84"/>
    <w:rsid w:val="003F2C3C"/>
    <w:rsid w:val="003F55BC"/>
    <w:rsid w:val="004003F3"/>
    <w:rsid w:val="00400673"/>
    <w:rsid w:val="00400A67"/>
    <w:rsid w:val="00401FF1"/>
    <w:rsid w:val="00410811"/>
    <w:rsid w:val="00413232"/>
    <w:rsid w:val="00420940"/>
    <w:rsid w:val="00427054"/>
    <w:rsid w:val="00431D79"/>
    <w:rsid w:val="00435D5D"/>
    <w:rsid w:val="00446133"/>
    <w:rsid w:val="00467131"/>
    <w:rsid w:val="00470C92"/>
    <w:rsid w:val="00495A76"/>
    <w:rsid w:val="004A3688"/>
    <w:rsid w:val="004A50DD"/>
    <w:rsid w:val="004A629F"/>
    <w:rsid w:val="004B204D"/>
    <w:rsid w:val="004C2BA2"/>
    <w:rsid w:val="004C2EC9"/>
    <w:rsid w:val="004D4886"/>
    <w:rsid w:val="004E03E1"/>
    <w:rsid w:val="004E0C7B"/>
    <w:rsid w:val="004E5242"/>
    <w:rsid w:val="00503EDA"/>
    <w:rsid w:val="0050444E"/>
    <w:rsid w:val="005109E1"/>
    <w:rsid w:val="005269B4"/>
    <w:rsid w:val="0052760F"/>
    <w:rsid w:val="00527F07"/>
    <w:rsid w:val="005319E8"/>
    <w:rsid w:val="00545861"/>
    <w:rsid w:val="00550A9B"/>
    <w:rsid w:val="00554C35"/>
    <w:rsid w:val="00555A21"/>
    <w:rsid w:val="00557656"/>
    <w:rsid w:val="005621D7"/>
    <w:rsid w:val="00565DCF"/>
    <w:rsid w:val="00573CC2"/>
    <w:rsid w:val="005754B0"/>
    <w:rsid w:val="00583E70"/>
    <w:rsid w:val="00593E5C"/>
    <w:rsid w:val="00595924"/>
    <w:rsid w:val="0059717D"/>
    <w:rsid w:val="005A0363"/>
    <w:rsid w:val="005A2D74"/>
    <w:rsid w:val="005C1D92"/>
    <w:rsid w:val="005C231C"/>
    <w:rsid w:val="005C7CDD"/>
    <w:rsid w:val="005C7DE1"/>
    <w:rsid w:val="005D0F5C"/>
    <w:rsid w:val="005D10D5"/>
    <w:rsid w:val="005E2612"/>
    <w:rsid w:val="005F0ADA"/>
    <w:rsid w:val="005F21F2"/>
    <w:rsid w:val="005F589E"/>
    <w:rsid w:val="00602EE0"/>
    <w:rsid w:val="0060760C"/>
    <w:rsid w:val="00610A29"/>
    <w:rsid w:val="0061499C"/>
    <w:rsid w:val="006150EA"/>
    <w:rsid w:val="00630712"/>
    <w:rsid w:val="006407CE"/>
    <w:rsid w:val="006410CC"/>
    <w:rsid w:val="00677B0A"/>
    <w:rsid w:val="00681D67"/>
    <w:rsid w:val="00687FCE"/>
    <w:rsid w:val="006A144E"/>
    <w:rsid w:val="006A1FA3"/>
    <w:rsid w:val="006A3A01"/>
    <w:rsid w:val="006B6152"/>
    <w:rsid w:val="006C54B5"/>
    <w:rsid w:val="006C68D3"/>
    <w:rsid w:val="006D1F5A"/>
    <w:rsid w:val="006D4A0D"/>
    <w:rsid w:val="006E595C"/>
    <w:rsid w:val="006F4953"/>
    <w:rsid w:val="006F4C42"/>
    <w:rsid w:val="0070225F"/>
    <w:rsid w:val="00702F57"/>
    <w:rsid w:val="00711AD3"/>
    <w:rsid w:val="00712E75"/>
    <w:rsid w:val="00715EA4"/>
    <w:rsid w:val="00743841"/>
    <w:rsid w:val="00750298"/>
    <w:rsid w:val="007505D8"/>
    <w:rsid w:val="0075063F"/>
    <w:rsid w:val="00761753"/>
    <w:rsid w:val="0077541C"/>
    <w:rsid w:val="007769C3"/>
    <w:rsid w:val="00777C12"/>
    <w:rsid w:val="00784422"/>
    <w:rsid w:val="007953C8"/>
    <w:rsid w:val="007A5953"/>
    <w:rsid w:val="007B4732"/>
    <w:rsid w:val="007B6513"/>
    <w:rsid w:val="007D155F"/>
    <w:rsid w:val="007D757A"/>
    <w:rsid w:val="007E2C38"/>
    <w:rsid w:val="007E2FC0"/>
    <w:rsid w:val="007E6375"/>
    <w:rsid w:val="00825C4A"/>
    <w:rsid w:val="00833D40"/>
    <w:rsid w:val="00833FF4"/>
    <w:rsid w:val="00834420"/>
    <w:rsid w:val="008521CE"/>
    <w:rsid w:val="00853AFB"/>
    <w:rsid w:val="00863F0B"/>
    <w:rsid w:val="00881077"/>
    <w:rsid w:val="008848A0"/>
    <w:rsid w:val="00891B3C"/>
    <w:rsid w:val="00891B51"/>
    <w:rsid w:val="008A0A54"/>
    <w:rsid w:val="008A4805"/>
    <w:rsid w:val="008B136B"/>
    <w:rsid w:val="008B35B4"/>
    <w:rsid w:val="008C28E0"/>
    <w:rsid w:val="008E2FCF"/>
    <w:rsid w:val="008E45D5"/>
    <w:rsid w:val="008F216A"/>
    <w:rsid w:val="008F7D02"/>
    <w:rsid w:val="00906E15"/>
    <w:rsid w:val="00913C26"/>
    <w:rsid w:val="00914A62"/>
    <w:rsid w:val="00915792"/>
    <w:rsid w:val="009254C6"/>
    <w:rsid w:val="00926CA7"/>
    <w:rsid w:val="009353EE"/>
    <w:rsid w:val="009372EE"/>
    <w:rsid w:val="00940231"/>
    <w:rsid w:val="00942CC5"/>
    <w:rsid w:val="009447B7"/>
    <w:rsid w:val="0095023E"/>
    <w:rsid w:val="009521DD"/>
    <w:rsid w:val="00952BF3"/>
    <w:rsid w:val="0096063A"/>
    <w:rsid w:val="00960F74"/>
    <w:rsid w:val="00964C16"/>
    <w:rsid w:val="00967DA2"/>
    <w:rsid w:val="009766FE"/>
    <w:rsid w:val="009775C6"/>
    <w:rsid w:val="009822BC"/>
    <w:rsid w:val="009839F8"/>
    <w:rsid w:val="009967E7"/>
    <w:rsid w:val="009978B5"/>
    <w:rsid w:val="009B2FC9"/>
    <w:rsid w:val="009B60E7"/>
    <w:rsid w:val="009B6E20"/>
    <w:rsid w:val="009C3A5A"/>
    <w:rsid w:val="009D6A96"/>
    <w:rsid w:val="009E3489"/>
    <w:rsid w:val="009F6BE6"/>
    <w:rsid w:val="009F716D"/>
    <w:rsid w:val="00A03DBC"/>
    <w:rsid w:val="00A06F95"/>
    <w:rsid w:val="00A179F0"/>
    <w:rsid w:val="00A26953"/>
    <w:rsid w:val="00A32FDC"/>
    <w:rsid w:val="00A33AB5"/>
    <w:rsid w:val="00A844EF"/>
    <w:rsid w:val="00A919E1"/>
    <w:rsid w:val="00A961A1"/>
    <w:rsid w:val="00AA6DDB"/>
    <w:rsid w:val="00AD4F5C"/>
    <w:rsid w:val="00AD5225"/>
    <w:rsid w:val="00AE4FE4"/>
    <w:rsid w:val="00AF1C85"/>
    <w:rsid w:val="00AF2063"/>
    <w:rsid w:val="00AF4E91"/>
    <w:rsid w:val="00B11824"/>
    <w:rsid w:val="00B167BE"/>
    <w:rsid w:val="00B23B46"/>
    <w:rsid w:val="00B37C9E"/>
    <w:rsid w:val="00B710A9"/>
    <w:rsid w:val="00B81749"/>
    <w:rsid w:val="00B82582"/>
    <w:rsid w:val="00BA0F5B"/>
    <w:rsid w:val="00BB0A14"/>
    <w:rsid w:val="00BB4D8E"/>
    <w:rsid w:val="00BC1554"/>
    <w:rsid w:val="00BD1C0D"/>
    <w:rsid w:val="00BD303C"/>
    <w:rsid w:val="00BE1D2D"/>
    <w:rsid w:val="00BE5203"/>
    <w:rsid w:val="00C069BD"/>
    <w:rsid w:val="00C134B8"/>
    <w:rsid w:val="00C20957"/>
    <w:rsid w:val="00C40871"/>
    <w:rsid w:val="00C4232A"/>
    <w:rsid w:val="00C45692"/>
    <w:rsid w:val="00C57C5A"/>
    <w:rsid w:val="00C60F1D"/>
    <w:rsid w:val="00C6738F"/>
    <w:rsid w:val="00C76566"/>
    <w:rsid w:val="00C90395"/>
    <w:rsid w:val="00C94772"/>
    <w:rsid w:val="00C954F8"/>
    <w:rsid w:val="00C957FE"/>
    <w:rsid w:val="00CA1025"/>
    <w:rsid w:val="00CA591D"/>
    <w:rsid w:val="00CA7890"/>
    <w:rsid w:val="00CB67D0"/>
    <w:rsid w:val="00CD609A"/>
    <w:rsid w:val="00CE1F44"/>
    <w:rsid w:val="00D05CD9"/>
    <w:rsid w:val="00D124F2"/>
    <w:rsid w:val="00D170C7"/>
    <w:rsid w:val="00D301B2"/>
    <w:rsid w:val="00D36777"/>
    <w:rsid w:val="00D40CBD"/>
    <w:rsid w:val="00D521F0"/>
    <w:rsid w:val="00DA3D04"/>
    <w:rsid w:val="00DA6C6C"/>
    <w:rsid w:val="00DB2BFC"/>
    <w:rsid w:val="00DC19ED"/>
    <w:rsid w:val="00DC58A7"/>
    <w:rsid w:val="00DD01AE"/>
    <w:rsid w:val="00DD27CB"/>
    <w:rsid w:val="00DD65B4"/>
    <w:rsid w:val="00DD75F4"/>
    <w:rsid w:val="00DE13A5"/>
    <w:rsid w:val="00DF4B0D"/>
    <w:rsid w:val="00DF5B9E"/>
    <w:rsid w:val="00E47851"/>
    <w:rsid w:val="00E565C0"/>
    <w:rsid w:val="00E66D20"/>
    <w:rsid w:val="00E71EAD"/>
    <w:rsid w:val="00E76A39"/>
    <w:rsid w:val="00E954C6"/>
    <w:rsid w:val="00EA0328"/>
    <w:rsid w:val="00EA4691"/>
    <w:rsid w:val="00EA6B27"/>
    <w:rsid w:val="00EC0137"/>
    <w:rsid w:val="00ED17FD"/>
    <w:rsid w:val="00ED5C05"/>
    <w:rsid w:val="00EE6D8D"/>
    <w:rsid w:val="00EF1BEF"/>
    <w:rsid w:val="00EF6AEF"/>
    <w:rsid w:val="00F0194E"/>
    <w:rsid w:val="00F2245A"/>
    <w:rsid w:val="00F22578"/>
    <w:rsid w:val="00F26AF8"/>
    <w:rsid w:val="00F27FFB"/>
    <w:rsid w:val="00F3220C"/>
    <w:rsid w:val="00F34964"/>
    <w:rsid w:val="00F42104"/>
    <w:rsid w:val="00F55E85"/>
    <w:rsid w:val="00F70402"/>
    <w:rsid w:val="00F80FAE"/>
    <w:rsid w:val="00F91730"/>
    <w:rsid w:val="00F947A3"/>
    <w:rsid w:val="00FA253F"/>
    <w:rsid w:val="00FA6C57"/>
    <w:rsid w:val="00FC25A1"/>
    <w:rsid w:val="00FD0A18"/>
    <w:rsid w:val="00FD163D"/>
    <w:rsid w:val="00FE0407"/>
    <w:rsid w:val="00FE395B"/>
    <w:rsid w:val="00FF11DA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ADA"/>
    <w:pPr>
      <w:spacing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F42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8B5"/>
    <w:pPr>
      <w:ind w:left="720"/>
      <w:contextualSpacing/>
    </w:pPr>
  </w:style>
  <w:style w:type="table" w:styleId="Mkatabulky">
    <w:name w:val="Table Grid"/>
    <w:basedOn w:val="Normlntabulka"/>
    <w:uiPriority w:val="59"/>
    <w:rsid w:val="00F80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F42104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42104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2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42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2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4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4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421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51"/>
    <w:rPr>
      <w:rFonts w:ascii="Tahoma" w:hAnsi="Tahoma" w:cs="Tahoma"/>
      <w:sz w:val="16"/>
      <w:szCs w:val="16"/>
    </w:rPr>
  </w:style>
  <w:style w:type="paragraph" w:customStyle="1" w:styleId="Normlnbez">
    <w:name w:val="Normální bez"/>
    <w:basedOn w:val="Normln"/>
    <w:link w:val="NormlnbezChar"/>
    <w:rsid w:val="00E47851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9"/>
      <w:szCs w:val="24"/>
    </w:rPr>
  </w:style>
  <w:style w:type="character" w:customStyle="1" w:styleId="NormlnbezChar">
    <w:name w:val="Normální bez Char"/>
    <w:link w:val="Normlnbez"/>
    <w:rsid w:val="00E47851"/>
    <w:rPr>
      <w:rFonts w:ascii="Times New Roman" w:eastAsia="Times New Roman" w:hAnsi="Times New Roman" w:cs="Times New Roman"/>
      <w:sz w:val="19"/>
      <w:szCs w:val="24"/>
    </w:rPr>
  </w:style>
  <w:style w:type="paragraph" w:styleId="Normlnweb">
    <w:name w:val="Normal (Web)"/>
    <w:basedOn w:val="Normln"/>
    <w:uiPriority w:val="99"/>
    <w:semiHidden/>
    <w:unhideWhenUsed/>
    <w:rsid w:val="00BE1D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15"/>
  </w:style>
  <w:style w:type="paragraph" w:styleId="Zpat">
    <w:name w:val="footer"/>
    <w:basedOn w:val="Normln"/>
    <w:link w:val="ZpatChar"/>
    <w:uiPriority w:val="99"/>
    <w:unhideWhenUsed/>
    <w:rsid w:val="0090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9519-C89A-4A3B-B6AE-5D30243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2239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Podmoky</cp:lastModifiedBy>
  <cp:revision>2</cp:revision>
  <cp:lastPrinted>2018-03-12T07:30:00Z</cp:lastPrinted>
  <dcterms:created xsi:type="dcterms:W3CDTF">2018-04-24T07:32:00Z</dcterms:created>
  <dcterms:modified xsi:type="dcterms:W3CDTF">2018-04-24T07:32:00Z</dcterms:modified>
</cp:coreProperties>
</file>